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660" w:rsidRDefault="00CE1660" w:rsidP="004045A5">
      <w:pPr>
        <w:jc w:val="center"/>
        <w:rPr>
          <w:sz w:val="32"/>
          <w:szCs w:val="32"/>
          <w:u w:val="single"/>
        </w:rPr>
      </w:pPr>
    </w:p>
    <w:p w:rsidR="00CE1660" w:rsidRDefault="00CE1660" w:rsidP="004045A5">
      <w:pPr>
        <w:jc w:val="center"/>
        <w:rPr>
          <w:sz w:val="32"/>
          <w:szCs w:val="32"/>
          <w:u w:val="single"/>
        </w:rPr>
      </w:pPr>
    </w:p>
    <w:p w:rsidR="00D64908" w:rsidRDefault="004045A5" w:rsidP="004045A5">
      <w:pPr>
        <w:jc w:val="center"/>
        <w:rPr>
          <w:u w:val="single"/>
        </w:rPr>
      </w:pPr>
      <w:r w:rsidRPr="00D64908">
        <w:rPr>
          <w:u w:val="single"/>
        </w:rPr>
        <w:t>INUKSHUK</w:t>
      </w:r>
    </w:p>
    <w:p w:rsidR="00D64908" w:rsidRDefault="00D64908" w:rsidP="00D64908">
      <w:pPr>
        <w:pStyle w:val="NormalWeb"/>
        <w:jc w:val="center"/>
      </w:pPr>
      <w:r>
        <w:rPr>
          <w:noProof/>
        </w:rPr>
        <w:drawing>
          <wp:inline distT="0" distB="0" distL="0" distR="0">
            <wp:extent cx="1714500" cy="2724150"/>
            <wp:effectExtent l="19050" t="0" r="0" b="0"/>
            <wp:docPr id="1" name="Picture 1" descr="http://www.inukshukgallery.com/images/internal/inukshuk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ukshukgallery.com/images/internal/inukshuk_image.jpg"/>
                    <pic:cNvPicPr>
                      <a:picLocks noChangeAspect="1" noChangeArrowheads="1"/>
                    </pic:cNvPicPr>
                  </pic:nvPicPr>
                  <pic:blipFill>
                    <a:blip r:embed="rId6" cstate="print"/>
                    <a:srcRect/>
                    <a:stretch>
                      <a:fillRect/>
                    </a:stretch>
                  </pic:blipFill>
                  <pic:spPr bwMode="auto">
                    <a:xfrm>
                      <a:off x="0" y="0"/>
                      <a:ext cx="1714500" cy="2724150"/>
                    </a:xfrm>
                    <a:prstGeom prst="rect">
                      <a:avLst/>
                    </a:prstGeom>
                    <a:noFill/>
                    <a:ln w="9525">
                      <a:noFill/>
                      <a:miter lim="800000"/>
                      <a:headEnd/>
                      <a:tailEnd/>
                    </a:ln>
                  </pic:spPr>
                </pic:pic>
              </a:graphicData>
            </a:graphic>
          </wp:inline>
        </w:drawing>
      </w:r>
    </w:p>
    <w:p w:rsidR="00D64908" w:rsidRPr="00D64908" w:rsidRDefault="00D64908" w:rsidP="00D64908">
      <w:pPr>
        <w:pStyle w:val="NormalWeb"/>
        <w:rPr>
          <w:rFonts w:asciiTheme="minorHAnsi" w:hAnsiTheme="minorHAnsi"/>
          <w:u w:val="single"/>
        </w:rPr>
      </w:pPr>
      <w:r w:rsidRPr="00D64908">
        <w:rPr>
          <w:rFonts w:asciiTheme="minorHAnsi" w:hAnsiTheme="minorHAnsi"/>
        </w:rPr>
        <w:t xml:space="preserve">The mysterious stone figures known as </w:t>
      </w:r>
      <w:r w:rsidRPr="00D64908">
        <w:rPr>
          <w:rStyle w:val="Emphasis"/>
          <w:rFonts w:asciiTheme="minorHAnsi" w:hAnsiTheme="minorHAnsi"/>
        </w:rPr>
        <w:t>inuksuit</w:t>
      </w:r>
      <w:r w:rsidRPr="00D64908">
        <w:rPr>
          <w:rFonts w:asciiTheme="minorHAnsi" w:hAnsiTheme="minorHAnsi"/>
        </w:rPr>
        <w:t xml:space="preserve"> can be found throughout the circumpolar world. </w:t>
      </w:r>
      <w:r w:rsidRPr="00D64908">
        <w:rPr>
          <w:rStyle w:val="Emphasis"/>
          <w:rFonts w:asciiTheme="minorHAnsi" w:hAnsiTheme="minorHAnsi"/>
          <w:b/>
        </w:rPr>
        <w:t>Inukshuk</w:t>
      </w:r>
      <w:r w:rsidRPr="00D64908">
        <w:rPr>
          <w:rFonts w:asciiTheme="minorHAnsi" w:hAnsiTheme="minorHAnsi"/>
        </w:rPr>
        <w:t>, the singular of inuksuit, means "in the likeness of a human" in the Inuit language. They are monuments made of unworked stones that are used by the Inuit for communication and survival. The traditional meaning of the inukshuk is "Someone was here" or "You are on the right path."</w:t>
      </w:r>
    </w:p>
    <w:p w:rsidR="00206DAE" w:rsidRPr="00D64908" w:rsidRDefault="00D64908" w:rsidP="004045A5">
      <w:pPr>
        <w:jc w:val="center"/>
        <w:rPr>
          <w:sz w:val="18"/>
          <w:szCs w:val="18"/>
          <w:u w:val="single"/>
        </w:rPr>
      </w:pPr>
      <w:r w:rsidRPr="00D64908">
        <w:t xml:space="preserve"> </w:t>
      </w:r>
      <w:hyperlink r:id="rId7" w:history="1">
        <w:r w:rsidRPr="00D64908">
          <w:rPr>
            <w:rStyle w:val="Hyperlink"/>
            <w:sz w:val="18"/>
            <w:szCs w:val="18"/>
          </w:rPr>
          <w:t>http://www.inukshukgallery.com/inukshuk.html</w:t>
        </w:r>
      </w:hyperlink>
    </w:p>
    <w:p w:rsidR="00D64908" w:rsidRPr="00D64908" w:rsidRDefault="00D64908" w:rsidP="004045A5">
      <w:pPr>
        <w:jc w:val="center"/>
        <w:rPr>
          <w:sz w:val="18"/>
          <w:szCs w:val="18"/>
          <w:u w:val="single"/>
        </w:rPr>
      </w:pPr>
      <w:hyperlink r:id="rId8" w:history="1">
        <w:r w:rsidRPr="00D64908">
          <w:rPr>
            <w:rStyle w:val="Hyperlink"/>
            <w:sz w:val="18"/>
            <w:szCs w:val="18"/>
          </w:rPr>
          <w:t>http://en.wikipedia.org/wiki/Inuksuk</w:t>
        </w:r>
      </w:hyperlink>
    </w:p>
    <w:p w:rsidR="00D64908" w:rsidRPr="00D64908" w:rsidRDefault="00D64908" w:rsidP="004045A5">
      <w:pPr>
        <w:jc w:val="center"/>
        <w:rPr>
          <w:sz w:val="18"/>
          <w:szCs w:val="18"/>
          <w:u w:val="single"/>
        </w:rPr>
      </w:pPr>
      <w:hyperlink r:id="rId9" w:history="1">
        <w:r w:rsidRPr="00D64908">
          <w:rPr>
            <w:rStyle w:val="Hyperlink"/>
            <w:sz w:val="18"/>
            <w:szCs w:val="18"/>
          </w:rPr>
          <w:t>http://www.google.com/search?q=inukshuk&amp;rlz=1T4GUEA_enUS503US503&amp;tbm=isch&amp;tbo=u&amp;source=univ&amp;sa=X&amp;ei=puWxUfTgBuHL0wH1-4DQDQ&amp;ved=0CD0QsAQ&amp;biw=1280&amp;bih=518</w:t>
        </w:r>
      </w:hyperlink>
    </w:p>
    <w:p w:rsidR="00D64908" w:rsidRPr="00D64908" w:rsidRDefault="00D64908" w:rsidP="00D64908">
      <w:pPr>
        <w:pStyle w:val="PlainText"/>
        <w:jc w:val="center"/>
        <w:rPr>
          <w:rFonts w:asciiTheme="minorHAnsi" w:hAnsiTheme="minorHAnsi"/>
          <w:u w:val="single"/>
        </w:rPr>
      </w:pPr>
      <w:r w:rsidRPr="00D64908">
        <w:rPr>
          <w:rFonts w:asciiTheme="minorHAnsi" w:hAnsiTheme="minorHAnsi"/>
          <w:u w:val="single"/>
        </w:rPr>
        <w:t>The Innuit People</w:t>
      </w:r>
    </w:p>
    <w:p w:rsidR="00D64908" w:rsidRPr="00D64908" w:rsidRDefault="00D64908" w:rsidP="00D64908">
      <w:pPr>
        <w:pStyle w:val="PlainText"/>
        <w:rPr>
          <w:rFonts w:asciiTheme="minorHAnsi" w:hAnsiTheme="minorHAnsi"/>
        </w:rPr>
      </w:pPr>
    </w:p>
    <w:p w:rsidR="00D64908" w:rsidRPr="00D64908" w:rsidRDefault="00D64908" w:rsidP="00D64908">
      <w:pPr>
        <w:pStyle w:val="PlainText"/>
        <w:rPr>
          <w:rFonts w:asciiTheme="minorHAnsi" w:hAnsiTheme="minorHAnsi"/>
        </w:rPr>
      </w:pPr>
      <w:r w:rsidRPr="00D64908">
        <w:rPr>
          <w:rFonts w:asciiTheme="minorHAnsi" w:hAnsiTheme="minorHAnsi"/>
        </w:rPr>
        <w:t>Inuit* and also the Inuu* People (from N.E. Quebec and Labrador) depend on art for their main commercial livelihood. Online, and when visiting Vancouver, you can purchase miniature inukshuks and animal sculptures and serigraph prints made by Inuu and Inuit artists. But, be sure it comes with an Igloo tag which guarantees their authenticity as a work of art made by a Canadian native, First-Nations artist.</w:t>
      </w:r>
    </w:p>
    <w:p w:rsidR="00D64908" w:rsidRPr="00D64908" w:rsidRDefault="00D64908" w:rsidP="00D64908">
      <w:pPr>
        <w:pStyle w:val="PlainText"/>
        <w:rPr>
          <w:rFonts w:asciiTheme="minorHAnsi" w:hAnsiTheme="minorHAnsi"/>
        </w:rPr>
      </w:pPr>
    </w:p>
    <w:p w:rsidR="00D64908" w:rsidRPr="00D64908" w:rsidRDefault="00D64908" w:rsidP="00D64908">
      <w:pPr>
        <w:pStyle w:val="PlainText"/>
        <w:rPr>
          <w:rFonts w:asciiTheme="minorHAnsi" w:hAnsiTheme="minorHAnsi"/>
        </w:rPr>
      </w:pPr>
      <w:r w:rsidRPr="00D64908">
        <w:rPr>
          <w:rFonts w:asciiTheme="minorHAnsi" w:hAnsiTheme="minorHAnsi"/>
        </w:rPr>
        <w:t>The identifying Igloo tag was created and registered as an official trademark in 1958 by the Government of Canada as a way to distinguish authentic far-north First Nation art from counterfeits. As the trademark is over 50 years old, the Igloo tag still bears the former word “Eskimo” rather than “Inuit”, which is used today in the Anglo world. The People call themselves “Inuit” and “Inuu” and ask that we call them by THAT name.</w:t>
      </w:r>
    </w:p>
    <w:p w:rsidR="00D64908" w:rsidRPr="00D64908" w:rsidRDefault="00D64908" w:rsidP="004045A5">
      <w:pPr>
        <w:jc w:val="center"/>
        <w:rPr>
          <w:u w:val="single"/>
        </w:rPr>
      </w:pPr>
    </w:p>
    <w:p w:rsidR="004045A5" w:rsidRPr="00D64908" w:rsidRDefault="004045A5" w:rsidP="004045A5">
      <w:pPr>
        <w:pStyle w:val="PlainText"/>
        <w:rPr>
          <w:rFonts w:asciiTheme="minorHAnsi" w:hAnsiTheme="minorHAnsi"/>
        </w:rPr>
      </w:pPr>
    </w:p>
    <w:p w:rsidR="004045A5" w:rsidRPr="00D64908" w:rsidRDefault="004045A5" w:rsidP="004045A5">
      <w:pPr>
        <w:pStyle w:val="PlainText"/>
        <w:rPr>
          <w:rFonts w:asciiTheme="minorHAnsi" w:hAnsiTheme="minorHAnsi"/>
        </w:rPr>
      </w:pPr>
    </w:p>
    <w:p w:rsidR="004045A5" w:rsidRPr="00D64908" w:rsidRDefault="004045A5" w:rsidP="00CE1660">
      <w:pPr>
        <w:pStyle w:val="PlainText"/>
        <w:jc w:val="center"/>
        <w:rPr>
          <w:rFonts w:asciiTheme="minorHAnsi" w:hAnsiTheme="minorHAnsi"/>
          <w:b/>
          <w:u w:val="single"/>
        </w:rPr>
      </w:pPr>
      <w:r w:rsidRPr="00D64908">
        <w:rPr>
          <w:rFonts w:asciiTheme="minorHAnsi" w:hAnsiTheme="minorHAnsi"/>
          <w:b/>
          <w:u w:val="single"/>
        </w:rPr>
        <w:t>Vancouver Olympics’ Logo</w:t>
      </w:r>
    </w:p>
    <w:p w:rsidR="004045A5" w:rsidRPr="00D64908" w:rsidRDefault="004045A5" w:rsidP="004045A5">
      <w:pPr>
        <w:pStyle w:val="PlainText"/>
        <w:rPr>
          <w:rFonts w:asciiTheme="minorHAnsi" w:hAnsiTheme="minorHAnsi"/>
        </w:rPr>
      </w:pPr>
    </w:p>
    <w:p w:rsidR="004045A5" w:rsidRPr="00D64908" w:rsidRDefault="004045A5" w:rsidP="004045A5">
      <w:pPr>
        <w:pStyle w:val="PlainText"/>
        <w:rPr>
          <w:rFonts w:asciiTheme="minorHAnsi" w:hAnsiTheme="minorHAnsi"/>
        </w:rPr>
      </w:pPr>
      <w:r w:rsidRPr="00D64908">
        <w:rPr>
          <w:rFonts w:asciiTheme="minorHAnsi" w:hAnsiTheme="minorHAnsi"/>
        </w:rPr>
        <w:t>Vancouver chose their logo five years before the Games began so it would be ready for all the promotional material and flags, but even though this logo is a simple, artistic rendition, it’s meaning is not immediately apparent.</w:t>
      </w:r>
    </w:p>
    <w:p w:rsidR="004045A5" w:rsidRPr="00D64908" w:rsidRDefault="004045A5" w:rsidP="004045A5">
      <w:pPr>
        <w:pStyle w:val="PlainText"/>
        <w:rPr>
          <w:rFonts w:asciiTheme="minorHAnsi" w:hAnsiTheme="minorHAnsi"/>
        </w:rPr>
      </w:pPr>
    </w:p>
    <w:p w:rsidR="004045A5" w:rsidRPr="00D64908" w:rsidRDefault="004045A5" w:rsidP="004045A5">
      <w:pPr>
        <w:pStyle w:val="PlainText"/>
        <w:rPr>
          <w:rFonts w:asciiTheme="minorHAnsi" w:hAnsiTheme="minorHAnsi"/>
        </w:rPr>
      </w:pPr>
      <w:r w:rsidRPr="00D64908">
        <w:rPr>
          <w:rFonts w:asciiTheme="minorHAnsi" w:hAnsiTheme="minorHAnsi"/>
        </w:rPr>
        <w:t>The image appears to be a universal-type view of a human, but that is not necessarily what it is.</w:t>
      </w:r>
    </w:p>
    <w:p w:rsidR="004045A5" w:rsidRPr="00D64908" w:rsidRDefault="004045A5" w:rsidP="004045A5">
      <w:pPr>
        <w:pStyle w:val="PlainText"/>
        <w:rPr>
          <w:rFonts w:asciiTheme="minorHAnsi" w:hAnsiTheme="minorHAnsi"/>
        </w:rPr>
      </w:pPr>
    </w:p>
    <w:p w:rsidR="004045A5" w:rsidRPr="00D64908" w:rsidRDefault="004045A5" w:rsidP="004045A5">
      <w:pPr>
        <w:pStyle w:val="PlainText"/>
        <w:rPr>
          <w:rFonts w:asciiTheme="minorHAnsi" w:hAnsiTheme="minorHAnsi"/>
        </w:rPr>
      </w:pPr>
      <w:r w:rsidRPr="00D64908">
        <w:rPr>
          <w:rFonts w:asciiTheme="minorHAnsi" w:hAnsiTheme="minorHAnsi"/>
        </w:rPr>
        <w:t>Actually, the logo features a unique design of a very specific type of inukshuk, which is a traditional stone cairn used by Canada’s (Eskimo, Inuit) people. The inukshuk is a stone cairn marker used for generations by the Inuit to help guide themselves through the northern Arctic terrain. Those which are shaped in human form, as ersatz human “guides” are called inunnguaq “imitation of a person”. In Inuit, a singular person is an inuk. The plural of the ersatz guides is inunnguat.</w:t>
      </w:r>
    </w:p>
    <w:p w:rsidR="004045A5" w:rsidRPr="00D64908" w:rsidRDefault="004045A5" w:rsidP="004045A5">
      <w:pPr>
        <w:pStyle w:val="PlainText"/>
        <w:rPr>
          <w:rFonts w:asciiTheme="minorHAnsi" w:hAnsiTheme="minorHAnsi"/>
        </w:rPr>
      </w:pPr>
    </w:p>
    <w:p w:rsidR="004045A5" w:rsidRPr="00D64908" w:rsidRDefault="004045A5" w:rsidP="004045A5">
      <w:pPr>
        <w:pStyle w:val="PlainText"/>
        <w:rPr>
          <w:rFonts w:asciiTheme="minorHAnsi" w:hAnsiTheme="minorHAnsi"/>
        </w:rPr>
      </w:pPr>
      <w:r w:rsidRPr="00D64908">
        <w:rPr>
          <w:rFonts w:asciiTheme="minorHAnsi" w:hAnsiTheme="minorHAnsi"/>
        </w:rPr>
        <w:t>The winning logo was chosen from 1,600 entries. It is called Ilanaaq (el la nawk), which means “friend” in the Inuktitut language and it was designed by Vancouver graphic designers Elena Rivera MacGregor and Gonzalo Alatorre.</w:t>
      </w:r>
    </w:p>
    <w:p w:rsidR="004045A5" w:rsidRPr="00D64908" w:rsidRDefault="004045A5" w:rsidP="004045A5">
      <w:pPr>
        <w:pStyle w:val="PlainText"/>
        <w:rPr>
          <w:rFonts w:asciiTheme="minorHAnsi" w:hAnsiTheme="minorHAnsi"/>
        </w:rPr>
      </w:pPr>
    </w:p>
    <w:p w:rsidR="004045A5" w:rsidRPr="00D64908" w:rsidRDefault="004045A5" w:rsidP="004045A5">
      <w:pPr>
        <w:pStyle w:val="PlainText"/>
        <w:rPr>
          <w:rFonts w:asciiTheme="minorHAnsi" w:hAnsiTheme="minorHAnsi"/>
        </w:rPr>
      </w:pPr>
      <w:r w:rsidRPr="00D64908">
        <w:rPr>
          <w:rFonts w:asciiTheme="minorHAnsi" w:hAnsiTheme="minorHAnsi"/>
        </w:rPr>
        <w:t>This inukshuk is a highly stylized version of what is a practical pile of stones which Inuit use to mark trails and confer vital, permanent information on the harsh landscape of Canada’s far North. It is one of the few items likely to survive from season to season. Many times inukshuk come in groups, relaying specific information for various purposes.</w:t>
      </w:r>
    </w:p>
    <w:p w:rsidR="004045A5" w:rsidRPr="00D64908" w:rsidRDefault="004045A5" w:rsidP="004045A5">
      <w:pPr>
        <w:pStyle w:val="PlainText"/>
        <w:rPr>
          <w:rFonts w:asciiTheme="minorHAnsi" w:hAnsiTheme="minorHAnsi"/>
        </w:rPr>
      </w:pPr>
    </w:p>
    <w:p w:rsidR="004045A5" w:rsidRPr="00D64908" w:rsidRDefault="004045A5" w:rsidP="004045A5">
      <w:pPr>
        <w:pStyle w:val="PlainText"/>
        <w:rPr>
          <w:rFonts w:asciiTheme="minorHAnsi" w:hAnsiTheme="minorHAnsi"/>
        </w:rPr>
      </w:pPr>
      <w:r w:rsidRPr="00D64908">
        <w:rPr>
          <w:rFonts w:asciiTheme="minorHAnsi" w:hAnsiTheme="minorHAnsi"/>
        </w:rPr>
        <w:t>Instead, this inukshuk is colored with most of the Olympic colors, which themselves represent the continents, but, in this case, minus the black. The design also reflects Vancouver, as for Expo 86, a renowned Inuit artist placed one in Vancouver’s Stanley Park, on English Bay, as a welcoming gesture of friendship for the world.</w:t>
      </w:r>
    </w:p>
    <w:p w:rsidR="004045A5" w:rsidRPr="00D64908" w:rsidRDefault="004045A5" w:rsidP="004045A5">
      <w:pPr>
        <w:pStyle w:val="PlainText"/>
        <w:rPr>
          <w:rFonts w:asciiTheme="minorHAnsi" w:hAnsiTheme="minorHAnsi"/>
        </w:rPr>
      </w:pPr>
    </w:p>
    <w:p w:rsidR="004045A5" w:rsidRPr="00D64908" w:rsidRDefault="004045A5" w:rsidP="004045A5">
      <w:pPr>
        <w:pStyle w:val="PlainText"/>
        <w:rPr>
          <w:rFonts w:asciiTheme="minorHAnsi" w:hAnsiTheme="minorHAnsi"/>
        </w:rPr>
      </w:pPr>
      <w:r w:rsidRPr="00D64908">
        <w:rPr>
          <w:rFonts w:asciiTheme="minorHAnsi" w:hAnsiTheme="minorHAnsi"/>
        </w:rPr>
        <w:t>The current artists say that the different colors in their design of this all-inclusive symbol represent different regions of Canada: the green and blues symbolize coastal forests, mountain ranges and islands. The red represents Canada’s Maple Leaf and the yellow depicts its brilliant sunrises. They wanted it to be representative of the whole nation, as in many parts of it, there are NO maple trees!</w:t>
      </w:r>
    </w:p>
    <w:p w:rsidR="004045A5" w:rsidRPr="00D64908" w:rsidRDefault="004045A5" w:rsidP="004045A5">
      <w:pPr>
        <w:pStyle w:val="PlainText"/>
        <w:rPr>
          <w:rFonts w:asciiTheme="minorHAnsi" w:hAnsiTheme="minorHAnsi"/>
        </w:rPr>
      </w:pPr>
    </w:p>
    <w:p w:rsidR="004045A5" w:rsidRPr="00D64908" w:rsidRDefault="004045A5" w:rsidP="004045A5">
      <w:pPr>
        <w:pStyle w:val="PlainText"/>
        <w:rPr>
          <w:rFonts w:asciiTheme="minorHAnsi" w:hAnsiTheme="minorHAnsi"/>
        </w:rPr>
      </w:pPr>
      <w:r w:rsidRPr="00D64908">
        <w:rPr>
          <w:rFonts w:asciiTheme="minorHAnsi" w:hAnsiTheme="minorHAnsi"/>
        </w:rPr>
        <w:t>And, it has a symbolic eagle’s head instead of a human’s.</w:t>
      </w:r>
    </w:p>
    <w:p w:rsidR="004045A5" w:rsidRPr="00D64908" w:rsidRDefault="004045A5" w:rsidP="004045A5">
      <w:pPr>
        <w:pStyle w:val="PlainText"/>
        <w:rPr>
          <w:rFonts w:asciiTheme="minorHAnsi" w:hAnsiTheme="minorHAnsi"/>
        </w:rPr>
      </w:pPr>
    </w:p>
    <w:p w:rsidR="004045A5" w:rsidRPr="00D64908" w:rsidRDefault="004045A5" w:rsidP="004045A5">
      <w:pPr>
        <w:pStyle w:val="PlainText"/>
        <w:rPr>
          <w:rFonts w:asciiTheme="minorHAnsi" w:hAnsiTheme="minorHAnsi"/>
        </w:rPr>
      </w:pPr>
      <w:r w:rsidRPr="00D64908">
        <w:rPr>
          <w:rFonts w:asciiTheme="minorHAnsi" w:hAnsiTheme="minorHAnsi"/>
        </w:rPr>
        <w:t>Paul Okalik, premier of the Inuit* territory of Nunavut, (the northern third of Quebec province and far beyond to the Northwest regions on the Arctic Ocean), was pleased by the choice of an inukshuk as the Olympic symbol. “It shows … strength. Our inukshuk has been around a very long time. To be shown off to the rest of the world is very special for us.” Nunavut means “our Land”.</w:t>
      </w:r>
    </w:p>
    <w:p w:rsidR="004045A5" w:rsidRPr="00D64908" w:rsidRDefault="004045A5" w:rsidP="004045A5">
      <w:pPr>
        <w:pStyle w:val="PlainText"/>
        <w:rPr>
          <w:rFonts w:asciiTheme="minorHAnsi" w:hAnsiTheme="minorHAnsi"/>
        </w:rPr>
      </w:pPr>
    </w:p>
    <w:p w:rsidR="004045A5" w:rsidRPr="00D64908" w:rsidRDefault="00CE1660" w:rsidP="004045A5">
      <w:pPr>
        <w:pStyle w:val="PlainText"/>
        <w:rPr>
          <w:rFonts w:asciiTheme="minorHAnsi" w:hAnsiTheme="minorHAnsi"/>
        </w:rPr>
      </w:pPr>
      <w:r w:rsidRPr="00D64908">
        <w:rPr>
          <w:rFonts w:asciiTheme="minorHAnsi" w:hAnsiTheme="minorHAnsi"/>
        </w:rPr>
        <w:t>He</w:t>
      </w:r>
      <w:r w:rsidR="004045A5" w:rsidRPr="00D64908">
        <w:rPr>
          <w:rFonts w:asciiTheme="minorHAnsi" w:hAnsiTheme="minorHAnsi"/>
        </w:rPr>
        <w:t xml:space="preserve"> think</w:t>
      </w:r>
      <w:r w:rsidRPr="00D64908">
        <w:rPr>
          <w:rFonts w:asciiTheme="minorHAnsi" w:hAnsiTheme="minorHAnsi"/>
        </w:rPr>
        <w:t>s</w:t>
      </w:r>
      <w:r w:rsidR="004045A5" w:rsidRPr="00D64908">
        <w:rPr>
          <w:rFonts w:asciiTheme="minorHAnsi" w:hAnsiTheme="minorHAnsi"/>
        </w:rPr>
        <w:t xml:space="preserve"> that it’s also reminiscent of the Neolithic art of Stonehenge, on the Salisbury Plain in England, near London, where the next Summer Olympic games will be held in 2012. So, it “bridges” the two events.</w:t>
      </w:r>
    </w:p>
    <w:p w:rsidR="004045A5" w:rsidRPr="00D64908" w:rsidRDefault="004045A5" w:rsidP="004045A5">
      <w:pPr>
        <w:pStyle w:val="PlainText"/>
        <w:rPr>
          <w:rFonts w:asciiTheme="minorHAnsi" w:hAnsiTheme="minorHAnsi"/>
        </w:rPr>
      </w:pPr>
    </w:p>
    <w:p w:rsidR="00513EE6" w:rsidRPr="00D64908" w:rsidRDefault="004045A5" w:rsidP="00513EE6">
      <w:pPr>
        <w:pStyle w:val="PlainText"/>
        <w:rPr>
          <w:rFonts w:asciiTheme="minorHAnsi" w:hAnsiTheme="minorHAnsi"/>
        </w:rPr>
      </w:pPr>
      <w:r w:rsidRPr="00D64908">
        <w:rPr>
          <w:rFonts w:asciiTheme="minorHAnsi" w:hAnsiTheme="minorHAnsi"/>
        </w:rPr>
        <w:t>As with traditional Inuit inukshuk markers, each stone relies on each other for support of the overall structure. So, this choice is symbolic that ‘Together, strength, vision and teamwork are possible’.</w:t>
      </w:r>
    </w:p>
    <w:p w:rsidR="00513EE6" w:rsidRPr="00D64908" w:rsidRDefault="00D64908" w:rsidP="00513EE6">
      <w:pPr>
        <w:pStyle w:val="PlainText"/>
        <w:jc w:val="center"/>
        <w:rPr>
          <w:rFonts w:asciiTheme="minorHAnsi" w:hAnsiTheme="minorHAnsi"/>
          <w:sz w:val="16"/>
          <w:szCs w:val="16"/>
        </w:rPr>
      </w:pPr>
      <w:r w:rsidRPr="00D64908">
        <w:rPr>
          <w:rFonts w:asciiTheme="minorHAnsi" w:hAnsiTheme="minorHAnsi"/>
          <w:sz w:val="22"/>
          <w:szCs w:val="22"/>
          <w:u w:val="single"/>
        </w:rPr>
        <w:t xml:space="preserve"> </w:t>
      </w:r>
    </w:p>
    <w:p w:rsidR="00513EE6" w:rsidRPr="00D64908" w:rsidRDefault="00513EE6" w:rsidP="00513EE6">
      <w:pPr>
        <w:pStyle w:val="PlainText"/>
        <w:jc w:val="center"/>
        <w:rPr>
          <w:rFonts w:asciiTheme="minorHAnsi" w:hAnsiTheme="minorHAnsi"/>
          <w:sz w:val="16"/>
          <w:szCs w:val="16"/>
        </w:rPr>
      </w:pPr>
      <w:hyperlink r:id="rId10" w:history="1">
        <w:r w:rsidRPr="00D64908">
          <w:rPr>
            <w:rStyle w:val="Hyperlink"/>
            <w:rFonts w:asciiTheme="minorHAnsi" w:hAnsiTheme="minorHAnsi"/>
            <w:sz w:val="16"/>
            <w:szCs w:val="16"/>
          </w:rPr>
          <w:t>http://travelvacationreview.com/1404/vancouver-olympics-logo/</w:t>
        </w:r>
      </w:hyperlink>
      <w:r w:rsidRPr="00D64908">
        <w:rPr>
          <w:rFonts w:asciiTheme="minorHAnsi" w:hAnsiTheme="minorHAnsi"/>
          <w:sz w:val="16"/>
          <w:szCs w:val="16"/>
        </w:rPr>
        <w:t xml:space="preserve">  </w:t>
      </w:r>
    </w:p>
    <w:p w:rsidR="00513EE6" w:rsidRPr="00D64908" w:rsidRDefault="00513EE6" w:rsidP="00513EE6">
      <w:pPr>
        <w:pStyle w:val="PlainText"/>
        <w:jc w:val="center"/>
        <w:rPr>
          <w:rFonts w:asciiTheme="minorHAnsi" w:hAnsiTheme="minorHAnsi"/>
          <w:sz w:val="16"/>
          <w:szCs w:val="16"/>
        </w:rPr>
      </w:pPr>
    </w:p>
    <w:p w:rsidR="00513EE6" w:rsidRPr="00D64908" w:rsidRDefault="00513EE6" w:rsidP="00513EE6">
      <w:pPr>
        <w:pStyle w:val="PlainText"/>
        <w:jc w:val="center"/>
        <w:rPr>
          <w:rFonts w:asciiTheme="minorHAnsi" w:hAnsiTheme="minorHAnsi"/>
          <w:sz w:val="16"/>
          <w:szCs w:val="16"/>
        </w:rPr>
      </w:pPr>
      <w:hyperlink r:id="rId11" w:history="1">
        <w:r w:rsidRPr="00D64908">
          <w:rPr>
            <w:rStyle w:val="Hyperlink"/>
            <w:rFonts w:asciiTheme="minorHAnsi" w:hAnsiTheme="minorHAnsi"/>
            <w:sz w:val="16"/>
            <w:szCs w:val="16"/>
          </w:rPr>
          <w:t>http://www.k12studycanada.org/files/Resource_Fliers/2006_Spring_Resource_Flier.pdf</w:t>
        </w:r>
      </w:hyperlink>
    </w:p>
    <w:p w:rsidR="00513EE6" w:rsidRPr="00D64908" w:rsidRDefault="00513EE6" w:rsidP="00513EE6">
      <w:pPr>
        <w:pStyle w:val="PlainText"/>
        <w:jc w:val="center"/>
        <w:rPr>
          <w:rFonts w:asciiTheme="minorHAnsi" w:hAnsiTheme="minorHAnsi"/>
        </w:rPr>
      </w:pPr>
    </w:p>
    <w:sectPr w:rsidR="00513EE6" w:rsidRPr="00D64908" w:rsidSect="00206DA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6B1" w:rsidRDefault="00A456B1" w:rsidP="004045A5">
      <w:pPr>
        <w:spacing w:after="0" w:line="240" w:lineRule="auto"/>
      </w:pPr>
      <w:r>
        <w:separator/>
      </w:r>
    </w:p>
  </w:endnote>
  <w:endnote w:type="continuationSeparator" w:id="0">
    <w:p w:rsidR="00A456B1" w:rsidRDefault="00A456B1" w:rsidP="004045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A5" w:rsidRDefault="004045A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4809"/>
      <w:docPartObj>
        <w:docPartGallery w:val="Page Numbers (Bottom of Page)"/>
        <w:docPartUnique/>
      </w:docPartObj>
    </w:sdtPr>
    <w:sdtContent>
      <w:p w:rsidR="004045A5" w:rsidRDefault="007E1F2A">
        <w:pPr>
          <w:pStyle w:val="Footer"/>
          <w:jc w:val="center"/>
        </w:pPr>
        <w:fldSimple w:instr=" PAGE   \* MERGEFORMAT ">
          <w:r w:rsidR="00A456B1">
            <w:rPr>
              <w:noProof/>
            </w:rPr>
            <w:t>1</w:t>
          </w:r>
        </w:fldSimple>
      </w:p>
    </w:sdtContent>
  </w:sdt>
  <w:p w:rsidR="004045A5" w:rsidRDefault="004045A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A5" w:rsidRDefault="004045A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6B1" w:rsidRDefault="00A456B1" w:rsidP="004045A5">
      <w:pPr>
        <w:spacing w:after="0" w:line="240" w:lineRule="auto"/>
      </w:pPr>
      <w:r>
        <w:separator/>
      </w:r>
    </w:p>
  </w:footnote>
  <w:footnote w:type="continuationSeparator" w:id="0">
    <w:p w:rsidR="00A456B1" w:rsidRDefault="00A456B1" w:rsidP="004045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A5" w:rsidRDefault="004045A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A5" w:rsidRDefault="004045A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A5" w:rsidRDefault="004045A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4045A5"/>
    <w:rsid w:val="00044B32"/>
    <w:rsid w:val="00206DAE"/>
    <w:rsid w:val="003E3AA1"/>
    <w:rsid w:val="004045A5"/>
    <w:rsid w:val="00513EE6"/>
    <w:rsid w:val="00721AD2"/>
    <w:rsid w:val="007E1F2A"/>
    <w:rsid w:val="00A456B1"/>
    <w:rsid w:val="00CE1660"/>
    <w:rsid w:val="00D649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D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5A5"/>
    <w:rPr>
      <w:color w:val="0000FF" w:themeColor="hyperlink"/>
      <w:u w:val="single"/>
    </w:rPr>
  </w:style>
  <w:style w:type="paragraph" w:styleId="PlainText">
    <w:name w:val="Plain Text"/>
    <w:basedOn w:val="Normal"/>
    <w:link w:val="PlainTextChar"/>
    <w:uiPriority w:val="99"/>
    <w:semiHidden/>
    <w:unhideWhenUsed/>
    <w:rsid w:val="004045A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4045A5"/>
    <w:rPr>
      <w:rFonts w:ascii="Consolas" w:hAnsi="Consolas"/>
      <w:sz w:val="21"/>
      <w:szCs w:val="21"/>
    </w:rPr>
  </w:style>
  <w:style w:type="paragraph" w:styleId="Header">
    <w:name w:val="header"/>
    <w:basedOn w:val="Normal"/>
    <w:link w:val="HeaderChar"/>
    <w:uiPriority w:val="99"/>
    <w:semiHidden/>
    <w:unhideWhenUsed/>
    <w:rsid w:val="004045A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045A5"/>
  </w:style>
  <w:style w:type="paragraph" w:styleId="Footer">
    <w:name w:val="footer"/>
    <w:basedOn w:val="Normal"/>
    <w:link w:val="FooterChar"/>
    <w:uiPriority w:val="99"/>
    <w:unhideWhenUsed/>
    <w:rsid w:val="00404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5A5"/>
  </w:style>
  <w:style w:type="paragraph" w:styleId="NormalWeb">
    <w:name w:val="Normal (Web)"/>
    <w:basedOn w:val="Normal"/>
    <w:uiPriority w:val="99"/>
    <w:unhideWhenUsed/>
    <w:rsid w:val="00D64908"/>
    <w:pPr>
      <w:spacing w:before="100" w:beforeAutospacing="1" w:after="100" w:afterAutospacing="1" w:line="240" w:lineRule="auto"/>
    </w:pPr>
    <w:rPr>
      <w:rFonts w:ascii="Trebuchet MS" w:eastAsia="Times New Roman" w:hAnsi="Trebuchet MS" w:cs="Times New Roman"/>
      <w:color w:val="000000"/>
      <w:sz w:val="21"/>
      <w:szCs w:val="21"/>
    </w:rPr>
  </w:style>
  <w:style w:type="character" w:styleId="Emphasis">
    <w:name w:val="Emphasis"/>
    <w:basedOn w:val="DefaultParagraphFont"/>
    <w:uiPriority w:val="20"/>
    <w:qFormat/>
    <w:rsid w:val="00D64908"/>
    <w:rPr>
      <w:i/>
      <w:iCs/>
    </w:rPr>
  </w:style>
  <w:style w:type="paragraph" w:styleId="BalloonText">
    <w:name w:val="Balloon Text"/>
    <w:basedOn w:val="Normal"/>
    <w:link w:val="BalloonTextChar"/>
    <w:uiPriority w:val="99"/>
    <w:semiHidden/>
    <w:unhideWhenUsed/>
    <w:rsid w:val="00D649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9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130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Inuks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inukshukgallery.com/inukshuk.html"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k12studycanada.org/files/Resource_Fliers/2006_Spring_Resource_Flier.pdf"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travelvacationreview.com/1404/vancouver-olympics-logo/"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google.com/search?q=inukshuk&amp;rlz=1T4GUEA_enUS503US503&amp;tbm=isch&amp;tbo=u&amp;source=univ&amp;sa=X&amp;ei=puWxUfTgBuHL0wH1-4DQDQ&amp;ved=0CD0QsAQ&amp;biw=1280&amp;bih=518"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CCPS</Company>
  <LinksUpToDate>false</LinksUpToDate>
  <CharactersWithSpaces>5109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dc:creator>
  <cp:keywords/>
  <dc:description/>
  <cp:lastModifiedBy>DRS</cp:lastModifiedBy>
  <cp:revision>5</cp:revision>
  <dcterms:created xsi:type="dcterms:W3CDTF">2013-06-07T13:41:00Z</dcterms:created>
  <dcterms:modified xsi:type="dcterms:W3CDTF">2013-06-07T14:01:00Z</dcterms:modified>
</cp:coreProperties>
</file>